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0C" w:rsidRDefault="00D32B0C" w:rsidP="004F38BD">
      <w:pPr>
        <w:pStyle w:val="a3"/>
        <w:shd w:val="clear" w:color="auto" w:fill="FFFFFF"/>
        <w:spacing w:before="0" w:beforeAutospacing="0" w:after="0" w:afterAutospacing="0"/>
        <w:jc w:val="center"/>
        <w:rPr>
          <w:rFonts w:ascii="Roboto" w:hAnsi="Roboto" w:cs="Open Sans"/>
          <w:b/>
          <w:bCs/>
          <w:color w:val="000000"/>
          <w:sz w:val="54"/>
          <w:szCs w:val="54"/>
          <w:lang w:val="en-US"/>
        </w:rPr>
      </w:pPr>
      <w:r>
        <w:rPr>
          <w:rFonts w:ascii="Roboto" w:hAnsi="Roboto" w:cs="Open Sans"/>
          <w:b/>
          <w:bCs/>
          <w:color w:val="000000"/>
          <w:sz w:val="54"/>
          <w:szCs w:val="54"/>
        </w:rPr>
        <w:t>Публичная оферта</w:t>
      </w:r>
    </w:p>
    <w:p w:rsidR="00D32B0C" w:rsidRPr="00D32B0C" w:rsidRDefault="00D32B0C" w:rsidP="00D32B0C">
      <w:pPr>
        <w:pStyle w:val="a3"/>
        <w:shd w:val="clear" w:color="auto" w:fill="FFFFFF"/>
        <w:spacing w:before="0" w:beforeAutospacing="0" w:after="0" w:afterAutospacing="0"/>
        <w:jc w:val="both"/>
        <w:rPr>
          <w:rFonts w:ascii="Roboto" w:hAnsi="Roboto" w:cs="Open Sans"/>
          <w:b/>
          <w:bCs/>
          <w:color w:val="000000"/>
          <w:sz w:val="54"/>
          <w:szCs w:val="54"/>
          <w:lang w:val="en-US"/>
        </w:rPr>
      </w:pPr>
    </w:p>
    <w:p w:rsidR="00D32B0C" w:rsidRDefault="00D32B0C" w:rsidP="00D32B0C">
      <w:pPr>
        <w:pStyle w:val="a3"/>
        <w:shd w:val="clear" w:color="auto" w:fill="FFFFFF"/>
        <w:spacing w:before="0" w:beforeAutospacing="0" w:after="0" w:afterAutospacing="0"/>
        <w:jc w:val="both"/>
        <w:rPr>
          <w:rFonts w:ascii="Open Sans" w:hAnsi="Open Sans" w:cs="Open Sans"/>
          <w:color w:val="000000"/>
          <w:sz w:val="30"/>
          <w:szCs w:val="30"/>
        </w:rPr>
      </w:pPr>
      <w:proofErr w:type="gramStart"/>
      <w:r>
        <w:rPr>
          <w:rFonts w:ascii="Open Sans" w:hAnsi="Open Sans" w:cs="Open Sans"/>
          <w:color w:val="000000"/>
          <w:sz w:val="30"/>
          <w:szCs w:val="30"/>
        </w:rPr>
        <w:t>Настоящая Публичная Оферта (далее по тексту – «Оферта») является официальным публичным предложением</w:t>
      </w:r>
      <w:r w:rsidR="00B45323" w:rsidRPr="00B45323">
        <w:rPr>
          <w:rFonts w:ascii="Open Sans" w:hAnsi="Open Sans" w:cs="Open Sans"/>
          <w:color w:val="000000"/>
          <w:sz w:val="30"/>
          <w:szCs w:val="30"/>
        </w:rPr>
        <w:t xml:space="preserve"> </w:t>
      </w:r>
      <w:r>
        <w:rPr>
          <w:rFonts w:ascii="Open Sans" w:hAnsi="Open Sans" w:cs="Open Sans"/>
          <w:color w:val="000000"/>
          <w:sz w:val="30"/>
          <w:szCs w:val="30"/>
        </w:rPr>
        <w:t>Индивидуального предпринимателя</w:t>
      </w:r>
      <w:r>
        <w:rPr>
          <w:rFonts w:ascii="Open Sans" w:hAnsi="Open Sans" w:cs="Open Sans"/>
          <w:color w:val="000000"/>
          <w:sz w:val="30"/>
          <w:szCs w:val="30"/>
        </w:rPr>
        <w:br/>
        <w:t xml:space="preserve">Курилиной Елены Анатольевны, действующего на основании Свидетельства о государственной регистрации физического лица в качестве индивидуального предпринимателя (ИНН </w:t>
      </w:r>
      <w:r w:rsidR="00B45323">
        <w:rPr>
          <w:rFonts w:ascii="Open Sans" w:hAnsi="Open Sans" w:cs="Open Sans"/>
          <w:color w:val="000000"/>
          <w:sz w:val="30"/>
          <w:szCs w:val="30"/>
        </w:rPr>
        <w:t>773711060729</w:t>
      </w:r>
      <w:r>
        <w:rPr>
          <w:rFonts w:ascii="Open Sans" w:hAnsi="Open Sans" w:cs="Open Sans"/>
          <w:color w:val="000000"/>
          <w:sz w:val="30"/>
          <w:szCs w:val="30"/>
        </w:rPr>
        <w:t xml:space="preserve">, ОГРНИП: </w:t>
      </w:r>
      <w:r w:rsidR="00B45323">
        <w:rPr>
          <w:rFonts w:ascii="Open Sans" w:hAnsi="Open Sans" w:cs="Open Sans"/>
          <w:color w:val="000000"/>
          <w:sz w:val="30"/>
          <w:szCs w:val="30"/>
        </w:rPr>
        <w:t>318774600453032</w:t>
      </w:r>
      <w:r>
        <w:rPr>
          <w:rFonts w:ascii="Open Sans" w:hAnsi="Open Sans" w:cs="Open Sans"/>
          <w:color w:val="000000"/>
          <w:sz w:val="30"/>
          <w:szCs w:val="30"/>
        </w:rPr>
        <w:t>), именуемого в дальнейшем «Исполнитель», заключить с любым юридическим лицом в лице своего уполномоченного представителя,  или индивидуальным предпринимателем, или физическим лицом, именуемым в дальнейшем – «Заказчик», Договор на оказание</w:t>
      </w:r>
      <w:proofErr w:type="gramEnd"/>
      <w:r>
        <w:rPr>
          <w:rFonts w:ascii="Open Sans" w:hAnsi="Open Sans" w:cs="Open Sans"/>
          <w:color w:val="000000"/>
          <w:sz w:val="30"/>
          <w:szCs w:val="30"/>
        </w:rPr>
        <w:t xml:space="preserve"> консультационных услуг согласно выбранному тарифу на условиях, установленных в настоящей Оферте и выбранных Заказчиком.</w:t>
      </w:r>
      <w:r w:rsidR="00B45323">
        <w:rPr>
          <w:rFonts w:ascii="Open Sans" w:hAnsi="Open Sans" w:cs="Open Sans"/>
          <w:color w:val="000000"/>
          <w:sz w:val="30"/>
          <w:szCs w:val="30"/>
        </w:rPr>
        <w:t xml:space="preserve"> Представленные на сайте консультационные услуги согласно Оферте носят ознакомительный характер и не являются руководством к действию. </w:t>
      </w:r>
      <w:r>
        <w:rPr>
          <w:rFonts w:ascii="Open Sans" w:hAnsi="Open Sans" w:cs="Open Sans"/>
          <w:color w:val="000000"/>
          <w:sz w:val="30"/>
          <w:szCs w:val="30"/>
        </w:rPr>
        <w:t>Настоящая Оферта адресована в отношении неограниченного числа физических лиц, индивидуальных предпринимателей и юридических лиц, обладающих соответствующей право- и дееспособностью (</w:t>
      </w:r>
      <w:proofErr w:type="spellStart"/>
      <w:r>
        <w:rPr>
          <w:rFonts w:ascii="Open Sans" w:hAnsi="Open Sans" w:cs="Open Sans"/>
          <w:color w:val="000000"/>
          <w:sz w:val="30"/>
          <w:szCs w:val="30"/>
        </w:rPr>
        <w:t>правосубъектностью</w:t>
      </w:r>
      <w:proofErr w:type="spellEnd"/>
      <w:r>
        <w:rPr>
          <w:rFonts w:ascii="Open Sans" w:hAnsi="Open Sans" w:cs="Open Sans"/>
          <w:color w:val="000000"/>
          <w:sz w:val="30"/>
          <w:szCs w:val="30"/>
        </w:rPr>
        <w:t xml:space="preserve">, </w:t>
      </w:r>
      <w:proofErr w:type="spellStart"/>
      <w:r>
        <w:rPr>
          <w:rFonts w:ascii="Open Sans" w:hAnsi="Open Sans" w:cs="Open Sans"/>
          <w:color w:val="000000"/>
          <w:sz w:val="30"/>
          <w:szCs w:val="30"/>
        </w:rPr>
        <w:t>деликтоспособностью</w:t>
      </w:r>
      <w:proofErr w:type="spellEnd"/>
      <w:r>
        <w:rPr>
          <w:rFonts w:ascii="Open Sans" w:hAnsi="Open Sans" w:cs="Open Sans"/>
          <w:color w:val="000000"/>
          <w:sz w:val="30"/>
          <w:szCs w:val="30"/>
        </w:rPr>
        <w:t xml:space="preserve">) в соответствии с законодательством страны своего </w:t>
      </w:r>
      <w:proofErr w:type="spellStart"/>
      <w:r>
        <w:rPr>
          <w:rFonts w:ascii="Open Sans" w:hAnsi="Open Sans" w:cs="Open Sans"/>
          <w:color w:val="000000"/>
          <w:sz w:val="30"/>
          <w:szCs w:val="30"/>
        </w:rPr>
        <w:t>резидентства</w:t>
      </w:r>
      <w:proofErr w:type="spellEnd"/>
      <w:r>
        <w:rPr>
          <w:rFonts w:ascii="Open Sans" w:hAnsi="Open Sans" w:cs="Open Sans"/>
          <w:color w:val="000000"/>
          <w:sz w:val="30"/>
          <w:szCs w:val="30"/>
        </w:rPr>
        <w:t xml:space="preserve"> и места нахождения, позволяющей им вступать в гражданские правоотношения по оказанию услуг с Исполнителем на условиях, определенных в Оферте.</w:t>
      </w:r>
      <w:r>
        <w:rPr>
          <w:rFonts w:ascii="Open Sans" w:hAnsi="Open Sans" w:cs="Open Sans"/>
          <w:color w:val="000000"/>
          <w:sz w:val="30"/>
          <w:szCs w:val="30"/>
        </w:rPr>
        <w:br/>
        <w:t> </w:t>
      </w:r>
      <w:r>
        <w:rPr>
          <w:rFonts w:ascii="Open Sans" w:hAnsi="Open Sans" w:cs="Open Sans"/>
          <w:color w:val="000000"/>
          <w:sz w:val="30"/>
          <w:szCs w:val="30"/>
        </w:rPr>
        <w:br/>
        <w:t xml:space="preserve">Настоящим </w:t>
      </w:r>
      <w:proofErr w:type="spellStart"/>
      <w:r>
        <w:rPr>
          <w:rFonts w:ascii="Open Sans" w:hAnsi="Open Sans" w:cs="Open Sans"/>
          <w:color w:val="000000"/>
          <w:sz w:val="30"/>
          <w:szCs w:val="30"/>
        </w:rPr>
        <w:t>презюмируется</w:t>
      </w:r>
      <w:proofErr w:type="spellEnd"/>
      <w:r>
        <w:rPr>
          <w:rFonts w:ascii="Open Sans" w:hAnsi="Open Sans" w:cs="Open Sans"/>
          <w:color w:val="000000"/>
          <w:sz w:val="30"/>
          <w:szCs w:val="30"/>
        </w:rPr>
        <w:t xml:space="preserve"> и Заказчик подтверждает, что имеет достаточную право- и дееспособность (</w:t>
      </w:r>
      <w:proofErr w:type="spellStart"/>
      <w:r>
        <w:rPr>
          <w:rFonts w:ascii="Open Sans" w:hAnsi="Open Sans" w:cs="Open Sans"/>
          <w:color w:val="000000"/>
          <w:sz w:val="30"/>
          <w:szCs w:val="30"/>
        </w:rPr>
        <w:t>правосубъектность</w:t>
      </w:r>
      <w:proofErr w:type="spellEnd"/>
      <w:r>
        <w:rPr>
          <w:rFonts w:ascii="Open Sans" w:hAnsi="Open Sans" w:cs="Open Sans"/>
          <w:color w:val="000000"/>
          <w:sz w:val="30"/>
          <w:szCs w:val="30"/>
        </w:rPr>
        <w:t xml:space="preserve">, </w:t>
      </w:r>
      <w:proofErr w:type="spellStart"/>
      <w:r>
        <w:rPr>
          <w:rFonts w:ascii="Open Sans" w:hAnsi="Open Sans" w:cs="Open Sans"/>
          <w:color w:val="000000"/>
          <w:sz w:val="30"/>
          <w:szCs w:val="30"/>
        </w:rPr>
        <w:t>деликтоспособность</w:t>
      </w:r>
      <w:proofErr w:type="spellEnd"/>
      <w:r>
        <w:rPr>
          <w:rFonts w:ascii="Open Sans" w:hAnsi="Open Sans" w:cs="Open Sans"/>
          <w:color w:val="000000"/>
          <w:sz w:val="30"/>
          <w:szCs w:val="30"/>
        </w:rPr>
        <w:t>), достаточную для заключения с Исполнителем Договора на оказание услуг по проведению тренингов на условиях, установленных в настоящей Оферте и выбранных Заказчиком.</w:t>
      </w:r>
      <w:r>
        <w:rPr>
          <w:rFonts w:ascii="Open Sans" w:hAnsi="Open Sans" w:cs="Open Sans"/>
          <w:color w:val="000000"/>
          <w:sz w:val="30"/>
          <w:szCs w:val="30"/>
        </w:rPr>
        <w:br/>
      </w:r>
      <w:r>
        <w:rPr>
          <w:rFonts w:ascii="Open Sans" w:hAnsi="Open Sans" w:cs="Open Sans"/>
          <w:color w:val="000000"/>
          <w:sz w:val="30"/>
          <w:szCs w:val="30"/>
        </w:rPr>
        <w:lastRenderedPageBreak/>
        <w:t>Акцепт настоящей Оферты осуществляется путём совершения Заказчиком конклюдентных (фактических) действий, свидетельствующих о его намерении, волеизъявлении и желании вступить в правоотношения с Исполнителем и получить услуги, оказываемые им. В частности к указанным конклюдентным действиям относится осуществление Заказчиком оплаты услуг Исполнителя в порядке, установленном Офертой.</w:t>
      </w:r>
      <w:r>
        <w:rPr>
          <w:rFonts w:ascii="Open Sans" w:hAnsi="Open Sans" w:cs="Open Sans"/>
          <w:color w:val="000000"/>
          <w:sz w:val="30"/>
          <w:szCs w:val="30"/>
        </w:rPr>
        <w:br/>
        <w:t> </w:t>
      </w:r>
      <w:r>
        <w:rPr>
          <w:rFonts w:ascii="Open Sans" w:hAnsi="Open Sans" w:cs="Open Sans"/>
          <w:color w:val="000000"/>
          <w:sz w:val="30"/>
          <w:szCs w:val="30"/>
        </w:rPr>
        <w:br/>
        <w:t>Акцепт Оферты означает ознакомление, понимание всех вместе и каждого в отдельности условия Оферты, полное, безусловное и безоговорочное согласие Заказчика с положениями и требованиями, определёнными в Оферте.</w:t>
      </w:r>
      <w:r>
        <w:rPr>
          <w:rFonts w:ascii="Open Sans" w:hAnsi="Open Sans" w:cs="Open Sans"/>
          <w:color w:val="000000"/>
          <w:sz w:val="30"/>
          <w:szCs w:val="30"/>
        </w:rPr>
        <w:br/>
        <w:t> </w:t>
      </w:r>
      <w:r>
        <w:rPr>
          <w:rFonts w:ascii="Open Sans" w:hAnsi="Open Sans" w:cs="Open Sans"/>
          <w:color w:val="000000"/>
          <w:sz w:val="30"/>
          <w:szCs w:val="30"/>
        </w:rPr>
        <w:br/>
        <w:t xml:space="preserve">С момента акцепта Оферты Договор на оказание услуг по проведению </w:t>
      </w:r>
      <w:r w:rsidR="00B45323">
        <w:rPr>
          <w:rFonts w:ascii="Open Sans" w:hAnsi="Open Sans" w:cs="Open Sans"/>
          <w:color w:val="000000"/>
          <w:sz w:val="30"/>
          <w:szCs w:val="30"/>
        </w:rPr>
        <w:t>консультаций</w:t>
      </w:r>
      <w:r>
        <w:rPr>
          <w:rFonts w:ascii="Open Sans" w:hAnsi="Open Sans" w:cs="Open Sans"/>
          <w:color w:val="000000"/>
          <w:sz w:val="30"/>
          <w:szCs w:val="30"/>
        </w:rPr>
        <w:t xml:space="preserve"> между Исполнителем и Заказчиком признается заключенным и согласованным, а его условия подлежат обязательному исполнению Сторонами.</w:t>
      </w:r>
      <w:r>
        <w:rPr>
          <w:rFonts w:ascii="Open Sans" w:hAnsi="Open Sans" w:cs="Open Sans"/>
          <w:color w:val="000000"/>
          <w:sz w:val="30"/>
          <w:szCs w:val="30"/>
        </w:rPr>
        <w:br/>
        <w:t> </w:t>
      </w:r>
      <w:r>
        <w:rPr>
          <w:rFonts w:ascii="Open Sans" w:hAnsi="Open Sans" w:cs="Open Sans"/>
          <w:color w:val="000000"/>
          <w:sz w:val="30"/>
          <w:szCs w:val="30"/>
        </w:rPr>
        <w:br/>
      </w:r>
      <w:proofErr w:type="gramStart"/>
      <w:r>
        <w:rPr>
          <w:rFonts w:ascii="Open Sans" w:hAnsi="Open Sans" w:cs="Open Sans"/>
          <w:color w:val="000000"/>
          <w:sz w:val="30"/>
          <w:szCs w:val="30"/>
        </w:rPr>
        <w:t>ТЕРМИНЫ, ИСПОЛЬЗУЕМЫЕ В ОФЕРТЕ</w:t>
      </w:r>
      <w:r>
        <w:rPr>
          <w:rFonts w:ascii="Open Sans" w:hAnsi="Open Sans" w:cs="Open Sans"/>
          <w:color w:val="000000"/>
          <w:sz w:val="30"/>
          <w:szCs w:val="30"/>
        </w:rPr>
        <w:br/>
        <w:t> </w:t>
      </w:r>
      <w:r>
        <w:rPr>
          <w:rFonts w:ascii="Open Sans" w:hAnsi="Open Sans" w:cs="Open Sans"/>
          <w:color w:val="000000"/>
          <w:sz w:val="30"/>
          <w:szCs w:val="30"/>
        </w:rPr>
        <w:br/>
        <w:t>В целях настоящей Оферты нижеприведенные термины используются</w:t>
      </w:r>
      <w:proofErr w:type="gramEnd"/>
      <w:r>
        <w:rPr>
          <w:rFonts w:ascii="Open Sans" w:hAnsi="Open Sans" w:cs="Open Sans"/>
          <w:color w:val="000000"/>
          <w:sz w:val="30"/>
          <w:szCs w:val="30"/>
        </w:rPr>
        <w:t xml:space="preserve"> в следующем значении:</w:t>
      </w:r>
      <w:r>
        <w:rPr>
          <w:rFonts w:ascii="Open Sans" w:hAnsi="Open Sans" w:cs="Open Sans"/>
          <w:color w:val="000000"/>
          <w:sz w:val="30"/>
          <w:szCs w:val="30"/>
        </w:rPr>
        <w:br/>
        <w:t> </w:t>
      </w:r>
      <w:r>
        <w:rPr>
          <w:rFonts w:ascii="Open Sans" w:hAnsi="Open Sans" w:cs="Open Sans"/>
          <w:color w:val="000000"/>
          <w:sz w:val="30"/>
          <w:szCs w:val="30"/>
        </w:rPr>
        <w:br/>
        <w:t xml:space="preserve">Сайт – </w:t>
      </w:r>
      <w:proofErr w:type="spellStart"/>
      <w:r>
        <w:rPr>
          <w:rFonts w:ascii="Open Sans" w:hAnsi="Open Sans" w:cs="Open Sans"/>
          <w:color w:val="000000"/>
          <w:sz w:val="30"/>
          <w:szCs w:val="30"/>
        </w:rPr>
        <w:t>веб-сайты</w:t>
      </w:r>
      <w:proofErr w:type="spellEnd"/>
      <w:r>
        <w:rPr>
          <w:rFonts w:ascii="Open Sans" w:hAnsi="Open Sans" w:cs="Open Sans"/>
          <w:color w:val="000000"/>
          <w:sz w:val="30"/>
          <w:szCs w:val="30"/>
        </w:rPr>
        <w:t xml:space="preserve"> Исполнителя, расположенные в сети Интернет под доменными именами (адресом, доменом) – http://</w:t>
      </w:r>
      <w:proofErr w:type="spellStart"/>
      <w:r>
        <w:rPr>
          <w:rFonts w:ascii="Open Sans" w:hAnsi="Open Sans" w:cs="Open Sans"/>
          <w:color w:val="000000"/>
          <w:sz w:val="30"/>
          <w:szCs w:val="30"/>
          <w:lang w:val="en-US"/>
        </w:rPr>
        <w:t>kurilinalena</w:t>
      </w:r>
      <w:proofErr w:type="spellEnd"/>
      <w:r>
        <w:rPr>
          <w:rFonts w:ascii="Open Sans" w:hAnsi="Open Sans" w:cs="Open Sans"/>
          <w:color w:val="000000"/>
          <w:sz w:val="30"/>
          <w:szCs w:val="30"/>
        </w:rPr>
        <w:t>.</w:t>
      </w:r>
      <w:proofErr w:type="spellStart"/>
      <w:r>
        <w:rPr>
          <w:rFonts w:ascii="Open Sans" w:hAnsi="Open Sans" w:cs="Open Sans"/>
          <w:color w:val="000000"/>
          <w:sz w:val="30"/>
          <w:szCs w:val="30"/>
        </w:rPr>
        <w:t>ru</w:t>
      </w:r>
      <w:proofErr w:type="spellEnd"/>
      <w:r>
        <w:rPr>
          <w:rFonts w:ascii="Open Sans" w:hAnsi="Open Sans" w:cs="Open Sans"/>
          <w:color w:val="000000"/>
          <w:sz w:val="30"/>
          <w:szCs w:val="30"/>
        </w:rPr>
        <w:t xml:space="preserve">, а также входящие в их состав </w:t>
      </w:r>
      <w:proofErr w:type="spellStart"/>
      <w:r>
        <w:rPr>
          <w:rFonts w:ascii="Open Sans" w:hAnsi="Open Sans" w:cs="Open Sans"/>
          <w:color w:val="000000"/>
          <w:sz w:val="30"/>
          <w:szCs w:val="30"/>
        </w:rPr>
        <w:t>поддоменые</w:t>
      </w:r>
      <w:proofErr w:type="spellEnd"/>
      <w:r>
        <w:rPr>
          <w:rFonts w:ascii="Open Sans" w:hAnsi="Open Sans" w:cs="Open Sans"/>
          <w:color w:val="000000"/>
          <w:sz w:val="30"/>
          <w:szCs w:val="30"/>
        </w:rPr>
        <w:t xml:space="preserve"> страницы.</w:t>
      </w:r>
      <w:r>
        <w:rPr>
          <w:rFonts w:ascii="Open Sans" w:hAnsi="Open Sans" w:cs="Open Sans"/>
          <w:color w:val="000000"/>
          <w:sz w:val="30"/>
          <w:szCs w:val="30"/>
        </w:rPr>
        <w:br/>
        <w:t> </w:t>
      </w:r>
      <w:r>
        <w:rPr>
          <w:rFonts w:ascii="Open Sans" w:hAnsi="Open Sans" w:cs="Open Sans"/>
          <w:color w:val="000000"/>
          <w:sz w:val="30"/>
          <w:szCs w:val="30"/>
        </w:rPr>
        <w:br/>
        <w:t>Исполнитель – Индивидуальный предприниматель Курилина Елена Анатольевна, действующая на основании Свидетельства о государственной регистрации физического лица в качестве индивидуального предпринимателя (ИНН </w:t>
      </w:r>
      <w:r w:rsidR="00E34C11">
        <w:rPr>
          <w:rFonts w:ascii="Open Sans" w:hAnsi="Open Sans" w:cs="Open Sans"/>
          <w:color w:val="000000"/>
          <w:sz w:val="30"/>
          <w:szCs w:val="30"/>
        </w:rPr>
        <w:t>773711060729</w:t>
      </w:r>
      <w:r>
        <w:rPr>
          <w:rFonts w:ascii="Open Sans" w:hAnsi="Open Sans" w:cs="Open Sans"/>
          <w:color w:val="000000"/>
          <w:sz w:val="30"/>
          <w:szCs w:val="30"/>
        </w:rPr>
        <w:t xml:space="preserve">, ОГРНИП: </w:t>
      </w:r>
      <w:r w:rsidR="00E34C11">
        <w:rPr>
          <w:rFonts w:ascii="Open Sans" w:hAnsi="Open Sans" w:cs="Open Sans"/>
          <w:color w:val="000000"/>
          <w:sz w:val="30"/>
          <w:szCs w:val="30"/>
        </w:rPr>
        <w:t>318774600453032</w:t>
      </w:r>
      <w:r>
        <w:rPr>
          <w:rFonts w:ascii="Open Sans" w:hAnsi="Open Sans" w:cs="Open Sans"/>
          <w:color w:val="000000"/>
          <w:sz w:val="30"/>
          <w:szCs w:val="30"/>
        </w:rPr>
        <w:t xml:space="preserve">), оказывающая и/или организующая консультационные услуги, </w:t>
      </w:r>
      <w:r>
        <w:rPr>
          <w:rFonts w:ascii="Open Sans" w:hAnsi="Open Sans" w:cs="Open Sans"/>
          <w:color w:val="000000"/>
          <w:sz w:val="30"/>
          <w:szCs w:val="30"/>
        </w:rPr>
        <w:lastRenderedPageBreak/>
        <w:t>установленные в настоящей Оферте.</w:t>
      </w:r>
      <w:r>
        <w:rPr>
          <w:rFonts w:ascii="Open Sans" w:hAnsi="Open Sans" w:cs="Open Sans"/>
          <w:color w:val="000000"/>
          <w:sz w:val="30"/>
          <w:szCs w:val="30"/>
        </w:rPr>
        <w:br/>
        <w:t> </w:t>
      </w:r>
      <w:r>
        <w:rPr>
          <w:rFonts w:ascii="Open Sans" w:hAnsi="Open Sans" w:cs="Open Sans"/>
          <w:color w:val="000000"/>
          <w:sz w:val="30"/>
          <w:szCs w:val="30"/>
        </w:rPr>
        <w:br/>
        <w:t>Заказчик – любое физическое лицо, или юридическое лицо в лице своего уполномоченного представителя, или индивидуальный предприниматель, обладающее</w:t>
      </w:r>
      <w:proofErr w:type="gramStart"/>
      <w:r>
        <w:rPr>
          <w:rFonts w:ascii="Open Sans" w:hAnsi="Open Sans" w:cs="Open Sans"/>
          <w:color w:val="000000"/>
          <w:sz w:val="30"/>
          <w:szCs w:val="30"/>
        </w:rPr>
        <w:t xml:space="preserve"> (-</w:t>
      </w:r>
      <w:proofErr w:type="spellStart"/>
      <w:proofErr w:type="gramEnd"/>
      <w:r>
        <w:rPr>
          <w:rFonts w:ascii="Open Sans" w:hAnsi="Open Sans" w:cs="Open Sans"/>
          <w:color w:val="000000"/>
          <w:sz w:val="30"/>
          <w:szCs w:val="30"/>
        </w:rPr>
        <w:t>ий</w:t>
      </w:r>
      <w:proofErr w:type="spellEnd"/>
      <w:r>
        <w:rPr>
          <w:rFonts w:ascii="Open Sans" w:hAnsi="Open Sans" w:cs="Open Sans"/>
          <w:color w:val="000000"/>
          <w:sz w:val="30"/>
          <w:szCs w:val="30"/>
        </w:rPr>
        <w:t>) необходимой право- и дееспособностью (</w:t>
      </w:r>
      <w:proofErr w:type="spellStart"/>
      <w:r>
        <w:rPr>
          <w:rFonts w:ascii="Open Sans" w:hAnsi="Open Sans" w:cs="Open Sans"/>
          <w:color w:val="000000"/>
          <w:sz w:val="30"/>
          <w:szCs w:val="30"/>
        </w:rPr>
        <w:t>правосубъектностью</w:t>
      </w:r>
      <w:proofErr w:type="spellEnd"/>
      <w:r>
        <w:rPr>
          <w:rFonts w:ascii="Open Sans" w:hAnsi="Open Sans" w:cs="Open Sans"/>
          <w:color w:val="000000"/>
          <w:sz w:val="30"/>
          <w:szCs w:val="30"/>
        </w:rPr>
        <w:t xml:space="preserve">, </w:t>
      </w:r>
      <w:proofErr w:type="spellStart"/>
      <w:r>
        <w:rPr>
          <w:rFonts w:ascii="Open Sans" w:hAnsi="Open Sans" w:cs="Open Sans"/>
          <w:color w:val="000000"/>
          <w:sz w:val="30"/>
          <w:szCs w:val="30"/>
        </w:rPr>
        <w:t>деликтоспособностью</w:t>
      </w:r>
      <w:proofErr w:type="spellEnd"/>
      <w:r>
        <w:rPr>
          <w:rFonts w:ascii="Open Sans" w:hAnsi="Open Sans" w:cs="Open Sans"/>
          <w:color w:val="000000"/>
          <w:sz w:val="30"/>
          <w:szCs w:val="30"/>
        </w:rPr>
        <w:t>) в соответствии с законодательством Российской Федерации, имеющее намерение вступить/вступившее в правоотношения с Исполнителем консультационных психологических услуг на условиях, установленных в настоящей Оферте.</w:t>
      </w:r>
      <w:r>
        <w:rPr>
          <w:rFonts w:ascii="Open Sans" w:hAnsi="Open Sans" w:cs="Open Sans"/>
          <w:color w:val="000000"/>
          <w:sz w:val="30"/>
          <w:szCs w:val="30"/>
        </w:rPr>
        <w:br/>
        <w:t> </w:t>
      </w:r>
      <w:r>
        <w:rPr>
          <w:rFonts w:ascii="Open Sans" w:hAnsi="Open Sans" w:cs="Open Sans"/>
          <w:color w:val="000000"/>
          <w:sz w:val="30"/>
          <w:szCs w:val="30"/>
        </w:rPr>
        <w:br/>
        <w:t>Клиент – физическое лицо, в пользу которого оказываются услуги. Клиент может являться Заказчиком.</w:t>
      </w:r>
      <w:r>
        <w:rPr>
          <w:rFonts w:ascii="Open Sans" w:hAnsi="Open Sans" w:cs="Open Sans"/>
          <w:color w:val="000000"/>
          <w:sz w:val="30"/>
          <w:szCs w:val="30"/>
        </w:rPr>
        <w:br/>
        <w:t> </w:t>
      </w:r>
      <w:r>
        <w:rPr>
          <w:rFonts w:ascii="Open Sans" w:hAnsi="Open Sans" w:cs="Open Sans"/>
          <w:color w:val="000000"/>
          <w:sz w:val="30"/>
          <w:szCs w:val="30"/>
        </w:rPr>
        <w:br/>
        <w:t xml:space="preserve">Сессия – </w:t>
      </w:r>
      <w:proofErr w:type="spellStart"/>
      <w:r>
        <w:rPr>
          <w:rFonts w:ascii="Open Sans" w:hAnsi="Open Sans" w:cs="Open Sans"/>
          <w:color w:val="000000"/>
          <w:sz w:val="30"/>
          <w:szCs w:val="30"/>
        </w:rPr>
        <w:t>онлайн</w:t>
      </w:r>
      <w:proofErr w:type="spellEnd"/>
      <w:r>
        <w:rPr>
          <w:rFonts w:ascii="Open Sans" w:hAnsi="Open Sans" w:cs="Open Sans"/>
          <w:color w:val="000000"/>
          <w:sz w:val="30"/>
          <w:szCs w:val="30"/>
        </w:rPr>
        <w:t xml:space="preserve"> или </w:t>
      </w:r>
      <w:proofErr w:type="spellStart"/>
      <w:r>
        <w:rPr>
          <w:rFonts w:ascii="Open Sans" w:hAnsi="Open Sans" w:cs="Open Sans"/>
          <w:color w:val="000000"/>
          <w:sz w:val="30"/>
          <w:szCs w:val="30"/>
        </w:rPr>
        <w:t>оффлайн</w:t>
      </w:r>
      <w:proofErr w:type="spellEnd"/>
      <w:r>
        <w:rPr>
          <w:rFonts w:ascii="Open Sans" w:hAnsi="Open Sans" w:cs="Open Sans"/>
          <w:color w:val="000000"/>
          <w:sz w:val="30"/>
          <w:szCs w:val="30"/>
        </w:rPr>
        <w:t xml:space="preserve"> встреча в рамках оказываемых консультационных услуг в соответствии с программой, выбранной Заказчиком.</w:t>
      </w:r>
      <w:r>
        <w:rPr>
          <w:rFonts w:ascii="Open Sans" w:hAnsi="Open Sans" w:cs="Open Sans"/>
          <w:color w:val="000000"/>
          <w:sz w:val="30"/>
          <w:szCs w:val="30"/>
        </w:rPr>
        <w:br/>
        <w:t> </w:t>
      </w:r>
      <w:r>
        <w:rPr>
          <w:rFonts w:ascii="Open Sans" w:hAnsi="Open Sans" w:cs="Open Sans"/>
          <w:color w:val="000000"/>
          <w:sz w:val="30"/>
          <w:szCs w:val="30"/>
        </w:rPr>
        <w:br/>
        <w:t>Электронная почта (</w:t>
      </w:r>
      <w:proofErr w:type="spellStart"/>
      <w:r>
        <w:rPr>
          <w:rFonts w:ascii="Open Sans" w:hAnsi="Open Sans" w:cs="Open Sans"/>
          <w:color w:val="000000"/>
          <w:sz w:val="30"/>
          <w:szCs w:val="30"/>
        </w:rPr>
        <w:t>E-mail</w:t>
      </w:r>
      <w:proofErr w:type="spellEnd"/>
      <w:r>
        <w:rPr>
          <w:rFonts w:ascii="Open Sans" w:hAnsi="Open Sans" w:cs="Open Sans"/>
          <w:color w:val="000000"/>
          <w:sz w:val="30"/>
          <w:szCs w:val="30"/>
        </w:rPr>
        <w:t>) – специальная технология, которая обеспечивает пересылку и получение электронных сообщений, писем, файлов, документов и т.д. посредством использования сети Интернет.</w:t>
      </w:r>
      <w:r>
        <w:rPr>
          <w:rFonts w:ascii="Open Sans" w:hAnsi="Open Sans" w:cs="Open Sans"/>
          <w:color w:val="000000"/>
          <w:sz w:val="30"/>
          <w:szCs w:val="30"/>
        </w:rPr>
        <w:br/>
        <w:t> </w:t>
      </w:r>
      <w:r>
        <w:rPr>
          <w:rFonts w:ascii="Open Sans" w:hAnsi="Open Sans" w:cs="Open Sans"/>
          <w:color w:val="000000"/>
          <w:sz w:val="30"/>
          <w:szCs w:val="30"/>
        </w:rPr>
        <w:br/>
        <w:t>В Оферте могут быть использованы термины, не определенные в пункте 1.1. настоящей Оферты. В этих случаях толкование терминов производится в соответствии с текстом и смыслом данной Оферты. В случае отсутствия однозначного толкования термина в тексте Оферты, следует руководствоваться, во-первых, толкованием терминов, применяемым на Сайте; во-вторых, гражданским законодательством Российской Федерации.</w:t>
      </w:r>
      <w:r>
        <w:rPr>
          <w:rFonts w:ascii="Open Sans" w:hAnsi="Open Sans" w:cs="Open Sans"/>
          <w:color w:val="000000"/>
          <w:sz w:val="30"/>
          <w:szCs w:val="30"/>
        </w:rPr>
        <w:br/>
        <w:t> </w:t>
      </w:r>
      <w:r>
        <w:rPr>
          <w:rFonts w:ascii="Open Sans" w:hAnsi="Open Sans" w:cs="Open Sans"/>
          <w:color w:val="000000"/>
          <w:sz w:val="30"/>
          <w:szCs w:val="30"/>
        </w:rPr>
        <w:br/>
      </w:r>
      <w:r>
        <w:rPr>
          <w:rStyle w:val="a4"/>
          <w:rFonts w:ascii="Open Sans" w:hAnsi="Open Sans" w:cs="Open Sans"/>
          <w:color w:val="000000"/>
          <w:sz w:val="30"/>
          <w:szCs w:val="30"/>
        </w:rPr>
        <w:t>1. Предмет Договора</w:t>
      </w:r>
      <w:r>
        <w:rPr>
          <w:rFonts w:ascii="Open Sans" w:hAnsi="Open Sans" w:cs="Open Sans"/>
          <w:color w:val="000000"/>
          <w:sz w:val="30"/>
          <w:szCs w:val="30"/>
        </w:rPr>
        <w:br/>
        <w:t xml:space="preserve">1.1. Заказчик поручает, а Исполнитель обязуется за плату </w:t>
      </w:r>
      <w:r>
        <w:rPr>
          <w:rFonts w:ascii="Open Sans" w:hAnsi="Open Sans" w:cs="Open Sans"/>
          <w:color w:val="000000"/>
          <w:sz w:val="30"/>
          <w:szCs w:val="30"/>
        </w:rPr>
        <w:lastRenderedPageBreak/>
        <w:t>оказать консультационные услуги.</w:t>
      </w:r>
      <w:r>
        <w:rPr>
          <w:rFonts w:ascii="Open Sans" w:hAnsi="Open Sans" w:cs="Open Sans"/>
          <w:color w:val="000000"/>
          <w:sz w:val="30"/>
          <w:szCs w:val="30"/>
        </w:rPr>
        <w:br/>
        <w:t xml:space="preserve">1.2. Оказание услуг осуществляются в форме </w:t>
      </w:r>
      <w:proofErr w:type="spellStart"/>
      <w:r>
        <w:rPr>
          <w:rFonts w:ascii="Open Sans" w:hAnsi="Open Sans" w:cs="Open Sans"/>
          <w:color w:val="000000"/>
          <w:sz w:val="30"/>
          <w:szCs w:val="30"/>
        </w:rPr>
        <w:t>онлайн</w:t>
      </w:r>
      <w:proofErr w:type="spellEnd"/>
      <w:r>
        <w:rPr>
          <w:rFonts w:ascii="Open Sans" w:hAnsi="Open Sans" w:cs="Open Sans"/>
          <w:color w:val="000000"/>
          <w:sz w:val="30"/>
          <w:szCs w:val="30"/>
        </w:rPr>
        <w:t xml:space="preserve"> встреч или очных встреч посредством программ для сети Интернет в зависимости от выбранной Клиентом программы.</w:t>
      </w:r>
      <w:r>
        <w:rPr>
          <w:rFonts w:ascii="Open Sans" w:hAnsi="Open Sans" w:cs="Open Sans"/>
          <w:color w:val="000000"/>
          <w:sz w:val="30"/>
          <w:szCs w:val="30"/>
        </w:rPr>
        <w:br/>
        <w:t> </w:t>
      </w:r>
      <w:r>
        <w:rPr>
          <w:rFonts w:ascii="Open Sans" w:hAnsi="Open Sans" w:cs="Open Sans"/>
          <w:color w:val="000000"/>
          <w:sz w:val="30"/>
          <w:szCs w:val="30"/>
        </w:rPr>
        <w:br/>
      </w:r>
      <w:r>
        <w:rPr>
          <w:rStyle w:val="a4"/>
          <w:rFonts w:ascii="Open Sans" w:hAnsi="Open Sans" w:cs="Open Sans"/>
          <w:color w:val="000000"/>
          <w:sz w:val="30"/>
          <w:szCs w:val="30"/>
        </w:rPr>
        <w:t>2. Права и обязанности сторон</w:t>
      </w:r>
      <w:r>
        <w:rPr>
          <w:rFonts w:ascii="Open Sans" w:hAnsi="Open Sans" w:cs="Open Sans"/>
          <w:color w:val="000000"/>
          <w:sz w:val="30"/>
          <w:szCs w:val="30"/>
        </w:rPr>
        <w:br/>
        <w:t>2.1. ИСПОЛНИТЕЛЬ обязан:</w:t>
      </w:r>
      <w:r>
        <w:rPr>
          <w:rFonts w:ascii="Open Sans" w:hAnsi="Open Sans" w:cs="Open Sans"/>
          <w:color w:val="000000"/>
          <w:sz w:val="30"/>
          <w:szCs w:val="30"/>
        </w:rPr>
        <w:br/>
        <w:t>2.1.1. Выполнить все работы по предоставлению консультационных услуг.</w:t>
      </w:r>
      <w:r>
        <w:rPr>
          <w:rFonts w:ascii="Open Sans" w:hAnsi="Open Sans" w:cs="Open Sans"/>
          <w:color w:val="000000"/>
          <w:sz w:val="30"/>
          <w:szCs w:val="30"/>
        </w:rPr>
        <w:br/>
        <w:t>2.1.2. Провести меры по оповещению заказчика о начале мероприятия (при помощи письма на указанный при регистрации электронный адрес).</w:t>
      </w:r>
      <w:r>
        <w:rPr>
          <w:rFonts w:ascii="Open Sans" w:hAnsi="Open Sans" w:cs="Open Sans"/>
          <w:color w:val="000000"/>
          <w:sz w:val="30"/>
          <w:szCs w:val="30"/>
        </w:rPr>
        <w:br/>
        <w:t xml:space="preserve">2.1.3. Передать заказчику положенные в соответствии с тарифом материалы после окончания </w:t>
      </w:r>
      <w:proofErr w:type="spellStart"/>
      <w:r>
        <w:rPr>
          <w:rFonts w:ascii="Open Sans" w:hAnsi="Open Sans" w:cs="Open Sans"/>
          <w:color w:val="000000"/>
          <w:sz w:val="30"/>
          <w:szCs w:val="30"/>
        </w:rPr>
        <w:t>онлайн-мероприятия</w:t>
      </w:r>
      <w:proofErr w:type="spellEnd"/>
      <w:r>
        <w:rPr>
          <w:rFonts w:ascii="Open Sans" w:hAnsi="Open Sans" w:cs="Open Sans"/>
          <w:color w:val="000000"/>
          <w:sz w:val="30"/>
          <w:szCs w:val="30"/>
        </w:rPr>
        <w:t xml:space="preserve"> в оговоренные сроки. Записи встреч могут быть использованы исключительно для личного просмотра и распространяться без согласия Исполнителя не могут.</w:t>
      </w:r>
      <w:r>
        <w:rPr>
          <w:rFonts w:ascii="Open Sans" w:hAnsi="Open Sans" w:cs="Open Sans"/>
          <w:color w:val="000000"/>
          <w:sz w:val="30"/>
          <w:szCs w:val="30"/>
        </w:rPr>
        <w:br/>
        <w:t>2.1.4. Записи встреч предоставляются исключительно для личного просмотра, в случае распространения их третьим лицам предусмотрен штраф в размере 500 000 рублей.</w:t>
      </w:r>
      <w:r>
        <w:rPr>
          <w:rFonts w:ascii="Open Sans" w:hAnsi="Open Sans" w:cs="Open Sans"/>
          <w:color w:val="000000"/>
          <w:sz w:val="30"/>
          <w:szCs w:val="30"/>
        </w:rPr>
        <w:br/>
        <w:t>2.1.5. Администрация вправе отказать клиенту в прохождении программы без объяснения причин. В данном случае деньги, если они уже были уплачены, будут возвращены клиенту в полном объеме.</w:t>
      </w:r>
      <w:r>
        <w:rPr>
          <w:rFonts w:ascii="Open Sans" w:hAnsi="Open Sans" w:cs="Open Sans"/>
          <w:color w:val="000000"/>
          <w:sz w:val="30"/>
          <w:szCs w:val="30"/>
        </w:rPr>
        <w:br/>
        <w:t>2.1.6 ЗАКАЗЧИК обязан:</w:t>
      </w:r>
      <w:r>
        <w:rPr>
          <w:rFonts w:ascii="Open Sans" w:hAnsi="Open Sans" w:cs="Open Sans"/>
          <w:color w:val="000000"/>
          <w:sz w:val="30"/>
          <w:szCs w:val="30"/>
        </w:rPr>
        <w:br/>
        <w:t>2.1.7.  В течение трех рабочих дней со дня заключения договора оплатить Исполнителю - фиксированную в договоре стоимость услуг.</w:t>
      </w:r>
      <w:r>
        <w:rPr>
          <w:rFonts w:ascii="Open Sans" w:hAnsi="Open Sans" w:cs="Open Sans"/>
          <w:color w:val="000000"/>
          <w:sz w:val="30"/>
          <w:szCs w:val="30"/>
        </w:rPr>
        <w:br/>
        <w:t> </w:t>
      </w:r>
      <w:r>
        <w:rPr>
          <w:rFonts w:ascii="Open Sans" w:hAnsi="Open Sans" w:cs="Open Sans"/>
          <w:color w:val="000000"/>
          <w:sz w:val="30"/>
          <w:szCs w:val="30"/>
        </w:rPr>
        <w:br/>
      </w:r>
      <w:r>
        <w:rPr>
          <w:rStyle w:val="a4"/>
          <w:rFonts w:ascii="Open Sans" w:hAnsi="Open Sans" w:cs="Open Sans"/>
          <w:color w:val="000000"/>
          <w:sz w:val="30"/>
          <w:szCs w:val="30"/>
        </w:rPr>
        <w:t>3. Расчеты по договору</w:t>
      </w:r>
      <w:r>
        <w:rPr>
          <w:rFonts w:ascii="Open Sans" w:hAnsi="Open Sans" w:cs="Open Sans"/>
          <w:color w:val="000000"/>
          <w:sz w:val="30"/>
          <w:szCs w:val="30"/>
        </w:rPr>
        <w:br/>
        <w:t>3.1. Фактом проведения платежа Заказчик подтверждает свое согласие со всеми пунктами Настоящего договора.</w:t>
      </w:r>
      <w:r>
        <w:rPr>
          <w:rFonts w:ascii="Open Sans" w:hAnsi="Open Sans" w:cs="Open Sans"/>
          <w:color w:val="000000"/>
          <w:sz w:val="30"/>
          <w:szCs w:val="30"/>
        </w:rPr>
        <w:br/>
        <w:t>3.2. Стоимость расходов Исполнителя включена в стоимость услуг и дополнительно оплачена не будет.</w:t>
      </w:r>
      <w:r>
        <w:rPr>
          <w:rFonts w:ascii="Open Sans" w:hAnsi="Open Sans" w:cs="Open Sans"/>
          <w:color w:val="000000"/>
          <w:sz w:val="30"/>
          <w:szCs w:val="30"/>
        </w:rPr>
        <w:br/>
      </w:r>
      <w:r>
        <w:rPr>
          <w:rFonts w:ascii="Open Sans" w:hAnsi="Open Sans" w:cs="Open Sans"/>
          <w:color w:val="000000"/>
          <w:sz w:val="30"/>
          <w:szCs w:val="30"/>
        </w:rPr>
        <w:lastRenderedPageBreak/>
        <w:t>3.3. Все актуальные цены на пакеты указаны на Сайте Исполнителя.</w:t>
      </w:r>
    </w:p>
    <w:p w:rsidR="00D32B0C" w:rsidRDefault="00D32B0C" w:rsidP="00D32B0C">
      <w:pPr>
        <w:pStyle w:val="a3"/>
        <w:shd w:val="clear" w:color="auto" w:fill="FFFFFF"/>
        <w:spacing w:before="0" w:beforeAutospacing="0" w:after="0" w:afterAutospacing="0"/>
        <w:jc w:val="both"/>
        <w:rPr>
          <w:rFonts w:ascii="Open Sans" w:hAnsi="Open Sans" w:cs="Open Sans"/>
          <w:color w:val="000000"/>
          <w:sz w:val="30"/>
          <w:szCs w:val="30"/>
        </w:rPr>
      </w:pPr>
    </w:p>
    <w:p w:rsidR="00D32B0C" w:rsidRDefault="00D32B0C" w:rsidP="00D32B0C">
      <w:pPr>
        <w:pStyle w:val="a3"/>
        <w:shd w:val="clear" w:color="auto" w:fill="FFFFFF"/>
        <w:spacing w:before="0" w:beforeAutospacing="0" w:after="0" w:afterAutospacing="0"/>
        <w:jc w:val="both"/>
        <w:rPr>
          <w:rFonts w:ascii="Open Sans" w:hAnsi="Open Sans" w:cs="Open Sans"/>
          <w:color w:val="000000"/>
          <w:sz w:val="30"/>
          <w:szCs w:val="30"/>
        </w:rPr>
      </w:pPr>
      <w:r>
        <w:rPr>
          <w:rStyle w:val="a4"/>
          <w:rFonts w:ascii="Open Sans" w:hAnsi="Open Sans" w:cs="Open Sans"/>
          <w:color w:val="000000"/>
          <w:sz w:val="30"/>
          <w:szCs w:val="30"/>
        </w:rPr>
        <w:t>4. Условия и порядок возврата денежных средств.</w:t>
      </w:r>
      <w:r>
        <w:rPr>
          <w:rFonts w:ascii="Open Sans" w:hAnsi="Open Sans" w:cs="Open Sans"/>
          <w:color w:val="000000"/>
          <w:sz w:val="30"/>
          <w:szCs w:val="30"/>
        </w:rPr>
        <w:br/>
        <w:t>4.1. Заказчик имеет право отказаться от предоставления оплаченных информационно-консультативных услуг и потребовать возврата денежных сре</w:t>
      </w:r>
      <w:proofErr w:type="gramStart"/>
      <w:r>
        <w:rPr>
          <w:rFonts w:ascii="Open Sans" w:hAnsi="Open Sans" w:cs="Open Sans"/>
          <w:color w:val="000000"/>
          <w:sz w:val="30"/>
          <w:szCs w:val="30"/>
        </w:rPr>
        <w:t>дств в сл</w:t>
      </w:r>
      <w:proofErr w:type="gramEnd"/>
      <w:r>
        <w:rPr>
          <w:rFonts w:ascii="Open Sans" w:hAnsi="Open Sans" w:cs="Open Sans"/>
          <w:color w:val="000000"/>
          <w:sz w:val="30"/>
          <w:szCs w:val="30"/>
        </w:rPr>
        <w:t xml:space="preserve">учае, если его не устроит качество первой сессии. Для получения возврата Заказчик должен прислать заявку на возврат строго в течение 7 (семи) календарных дней после начала </w:t>
      </w:r>
      <w:r w:rsidR="00A1219B">
        <w:rPr>
          <w:rFonts w:ascii="Open Sans" w:hAnsi="Open Sans" w:cs="Open Sans"/>
          <w:color w:val="000000"/>
          <w:sz w:val="30"/>
          <w:szCs w:val="30"/>
        </w:rPr>
        <w:t>программы</w:t>
      </w:r>
      <w:r>
        <w:rPr>
          <w:rFonts w:ascii="Open Sans" w:hAnsi="Open Sans" w:cs="Open Sans"/>
          <w:color w:val="000000"/>
          <w:sz w:val="30"/>
          <w:szCs w:val="30"/>
        </w:rPr>
        <w:t>.</w:t>
      </w:r>
    </w:p>
    <w:p w:rsidR="00D32B0C" w:rsidRDefault="00D32B0C" w:rsidP="00D32B0C">
      <w:pPr>
        <w:pStyle w:val="a3"/>
        <w:shd w:val="clear" w:color="auto" w:fill="FFFFFF"/>
        <w:spacing w:before="0" w:beforeAutospacing="0" w:after="0" w:afterAutospacing="0"/>
        <w:jc w:val="both"/>
        <w:rPr>
          <w:rFonts w:ascii="Open Sans" w:hAnsi="Open Sans" w:cs="Open Sans"/>
          <w:color w:val="000000"/>
          <w:sz w:val="30"/>
          <w:szCs w:val="30"/>
        </w:rPr>
      </w:pPr>
      <w:r>
        <w:rPr>
          <w:rFonts w:ascii="Open Sans" w:hAnsi="Open Sans" w:cs="Open Sans"/>
          <w:color w:val="000000"/>
          <w:sz w:val="30"/>
          <w:szCs w:val="30"/>
        </w:rPr>
        <w:t>4.2. Заказчик имеет право потребовать возврата предоплаченных в качестве брони денежных сре</w:t>
      </w:r>
      <w:proofErr w:type="gramStart"/>
      <w:r>
        <w:rPr>
          <w:rFonts w:ascii="Open Sans" w:hAnsi="Open Sans" w:cs="Open Sans"/>
          <w:color w:val="000000"/>
          <w:sz w:val="30"/>
          <w:szCs w:val="30"/>
        </w:rPr>
        <w:t>дств стр</w:t>
      </w:r>
      <w:proofErr w:type="gramEnd"/>
      <w:r>
        <w:rPr>
          <w:rFonts w:ascii="Open Sans" w:hAnsi="Open Sans" w:cs="Open Sans"/>
          <w:color w:val="000000"/>
          <w:sz w:val="30"/>
          <w:szCs w:val="30"/>
        </w:rPr>
        <w:t>ого в течение 7 (семи) календарных дней после оплаты.</w:t>
      </w:r>
      <w:r>
        <w:rPr>
          <w:rFonts w:ascii="Open Sans" w:hAnsi="Open Sans" w:cs="Open Sans"/>
          <w:color w:val="000000"/>
          <w:sz w:val="30"/>
          <w:szCs w:val="30"/>
        </w:rPr>
        <w:br/>
        <w:t>4.3. По истечении указанного времени денежные средства не возвращаются.</w:t>
      </w:r>
      <w:r>
        <w:rPr>
          <w:rFonts w:ascii="Open Sans" w:hAnsi="Open Sans" w:cs="Open Sans"/>
          <w:color w:val="000000"/>
          <w:sz w:val="30"/>
          <w:szCs w:val="30"/>
        </w:rPr>
        <w:br/>
        <w:t xml:space="preserve">Заявки принимаются на электронный адрес службы поддержки </w:t>
      </w:r>
      <w:proofErr w:type="spellStart"/>
      <w:r w:rsidR="00A1219B">
        <w:rPr>
          <w:rFonts w:ascii="Open Sans" w:hAnsi="Open Sans" w:cs="Open Sans"/>
          <w:color w:val="000000"/>
          <w:sz w:val="30"/>
          <w:szCs w:val="30"/>
          <w:lang w:val="en-US"/>
        </w:rPr>
        <w:t>kurilinae</w:t>
      </w:r>
      <w:proofErr w:type="spellEnd"/>
      <w:r>
        <w:rPr>
          <w:rFonts w:ascii="Open Sans" w:hAnsi="Open Sans" w:cs="Open Sans"/>
          <w:color w:val="000000"/>
          <w:sz w:val="30"/>
          <w:szCs w:val="30"/>
        </w:rPr>
        <w:t>@</w:t>
      </w:r>
      <w:r w:rsidR="00A1219B">
        <w:rPr>
          <w:rFonts w:ascii="Open Sans" w:hAnsi="Open Sans" w:cs="Open Sans"/>
          <w:color w:val="000000"/>
          <w:sz w:val="30"/>
          <w:szCs w:val="30"/>
          <w:lang w:val="en-US"/>
        </w:rPr>
        <w:t>mail</w:t>
      </w:r>
      <w:r>
        <w:rPr>
          <w:rFonts w:ascii="Open Sans" w:hAnsi="Open Sans" w:cs="Open Sans"/>
          <w:color w:val="000000"/>
          <w:sz w:val="30"/>
          <w:szCs w:val="30"/>
        </w:rPr>
        <w:t>.</w:t>
      </w:r>
      <w:proofErr w:type="spellStart"/>
      <w:r>
        <w:rPr>
          <w:rFonts w:ascii="Open Sans" w:hAnsi="Open Sans" w:cs="Open Sans"/>
          <w:color w:val="000000"/>
          <w:sz w:val="30"/>
          <w:szCs w:val="30"/>
        </w:rPr>
        <w:t>ru</w:t>
      </w:r>
      <w:proofErr w:type="spellEnd"/>
    </w:p>
    <w:p w:rsidR="00D32B0C" w:rsidRDefault="00D32B0C" w:rsidP="00D32B0C">
      <w:pPr>
        <w:pStyle w:val="a3"/>
        <w:shd w:val="clear" w:color="auto" w:fill="FFFFFF"/>
        <w:spacing w:before="0" w:beforeAutospacing="0" w:after="0" w:afterAutospacing="0"/>
        <w:jc w:val="both"/>
        <w:rPr>
          <w:rFonts w:ascii="Open Sans" w:hAnsi="Open Sans" w:cs="Open Sans"/>
          <w:color w:val="000000"/>
          <w:sz w:val="30"/>
          <w:szCs w:val="30"/>
        </w:rPr>
      </w:pPr>
      <w:r>
        <w:rPr>
          <w:rFonts w:ascii="Open Sans" w:hAnsi="Open Sans" w:cs="Open Sans"/>
          <w:color w:val="000000"/>
          <w:sz w:val="30"/>
          <w:szCs w:val="30"/>
        </w:rPr>
        <w:t>4.4</w:t>
      </w:r>
      <w:proofErr w:type="gramStart"/>
      <w:r>
        <w:rPr>
          <w:rFonts w:ascii="Open Sans" w:hAnsi="Open Sans" w:cs="Open Sans"/>
          <w:color w:val="000000"/>
          <w:sz w:val="30"/>
          <w:szCs w:val="30"/>
        </w:rPr>
        <w:t xml:space="preserve"> В</w:t>
      </w:r>
      <w:proofErr w:type="gramEnd"/>
      <w:r>
        <w:rPr>
          <w:rFonts w:ascii="Open Sans" w:hAnsi="Open Sans" w:cs="Open Sans"/>
          <w:color w:val="000000"/>
          <w:sz w:val="30"/>
          <w:szCs w:val="30"/>
        </w:rPr>
        <w:t xml:space="preserve"> случае оформления Заказчиком банковской рассрочки, возврат осуществляется в размере фактически полученной Исполнителем от банка суммы.</w:t>
      </w:r>
    </w:p>
    <w:p w:rsidR="00D32B0C" w:rsidRDefault="00D32B0C" w:rsidP="00D32B0C">
      <w:pPr>
        <w:pStyle w:val="a3"/>
        <w:shd w:val="clear" w:color="auto" w:fill="FFFFFF"/>
        <w:spacing w:before="0" w:beforeAutospacing="0" w:after="0" w:afterAutospacing="0"/>
        <w:jc w:val="both"/>
        <w:rPr>
          <w:rFonts w:ascii="Open Sans" w:hAnsi="Open Sans" w:cs="Open Sans"/>
          <w:color w:val="000000"/>
          <w:sz w:val="30"/>
          <w:szCs w:val="30"/>
        </w:rPr>
      </w:pPr>
    </w:p>
    <w:p w:rsidR="00D32B0C" w:rsidRDefault="00D32B0C" w:rsidP="00D32B0C">
      <w:pPr>
        <w:pStyle w:val="a3"/>
        <w:shd w:val="clear" w:color="auto" w:fill="FFFFFF"/>
        <w:spacing w:before="0" w:beforeAutospacing="0" w:after="0" w:afterAutospacing="0"/>
        <w:jc w:val="both"/>
        <w:rPr>
          <w:rFonts w:ascii="Open Sans" w:hAnsi="Open Sans" w:cs="Open Sans"/>
          <w:color w:val="000000"/>
          <w:sz w:val="30"/>
          <w:szCs w:val="30"/>
        </w:rPr>
      </w:pPr>
      <w:r>
        <w:rPr>
          <w:rStyle w:val="a4"/>
          <w:rFonts w:ascii="Open Sans" w:hAnsi="Open Sans" w:cs="Open Sans"/>
          <w:color w:val="000000"/>
          <w:sz w:val="30"/>
          <w:szCs w:val="30"/>
        </w:rPr>
        <w:t>5. Ответственность сторон</w:t>
      </w:r>
      <w:r>
        <w:rPr>
          <w:rFonts w:ascii="Open Sans" w:hAnsi="Open Sans" w:cs="Open Sans"/>
          <w:color w:val="000000"/>
          <w:sz w:val="30"/>
          <w:szCs w:val="30"/>
        </w:rPr>
        <w:br/>
        <w:t>5.1.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w:t>
      </w:r>
      <w:r>
        <w:rPr>
          <w:rFonts w:ascii="Open Sans" w:hAnsi="Open Sans" w:cs="Open Sans"/>
          <w:color w:val="000000"/>
          <w:sz w:val="30"/>
          <w:szCs w:val="30"/>
        </w:rPr>
        <w:br/>
        <w:t>5.2. Споры, возникающие при исполнении настоящего договора, разрешаются в досудебном порядке, путём выставления претензий.</w:t>
      </w:r>
      <w:r>
        <w:rPr>
          <w:rFonts w:ascii="Open Sans" w:hAnsi="Open Sans" w:cs="Open Sans"/>
          <w:color w:val="000000"/>
          <w:sz w:val="30"/>
          <w:szCs w:val="30"/>
        </w:rPr>
        <w:br/>
        <w:t> </w:t>
      </w:r>
      <w:r>
        <w:rPr>
          <w:rFonts w:ascii="Open Sans" w:hAnsi="Open Sans" w:cs="Open Sans"/>
          <w:color w:val="000000"/>
          <w:sz w:val="30"/>
          <w:szCs w:val="30"/>
        </w:rPr>
        <w:br/>
      </w:r>
      <w:r>
        <w:rPr>
          <w:rStyle w:val="a4"/>
          <w:rFonts w:ascii="Open Sans" w:hAnsi="Open Sans" w:cs="Open Sans"/>
          <w:color w:val="000000"/>
          <w:sz w:val="30"/>
          <w:szCs w:val="30"/>
        </w:rPr>
        <w:t>6. Претензии</w:t>
      </w:r>
      <w:r>
        <w:rPr>
          <w:rFonts w:ascii="Open Sans" w:hAnsi="Open Sans" w:cs="Open Sans"/>
          <w:color w:val="000000"/>
          <w:sz w:val="30"/>
          <w:szCs w:val="30"/>
        </w:rPr>
        <w:br/>
        <w:t>6.1. Стороны устанавливают претензионный порядок рассмотрения споров связанных с исполнением настоящего Договора. Претензии к нарушению обязатель</w:t>
      </w:r>
      <w:proofErr w:type="gramStart"/>
      <w:r>
        <w:rPr>
          <w:rFonts w:ascii="Open Sans" w:hAnsi="Open Sans" w:cs="Open Sans"/>
          <w:color w:val="000000"/>
          <w:sz w:val="30"/>
          <w:szCs w:val="30"/>
        </w:rPr>
        <w:t>ств Ст</w:t>
      </w:r>
      <w:proofErr w:type="gramEnd"/>
      <w:r>
        <w:rPr>
          <w:rFonts w:ascii="Open Sans" w:hAnsi="Open Sans" w:cs="Open Sans"/>
          <w:color w:val="000000"/>
          <w:sz w:val="30"/>
          <w:szCs w:val="30"/>
        </w:rPr>
        <w:t xml:space="preserve">ороной выставляются другой Стороной в письменной форме с </w:t>
      </w:r>
      <w:r>
        <w:rPr>
          <w:rFonts w:ascii="Open Sans" w:hAnsi="Open Sans" w:cs="Open Sans"/>
          <w:color w:val="000000"/>
          <w:sz w:val="30"/>
          <w:szCs w:val="30"/>
        </w:rPr>
        <w:lastRenderedPageBreak/>
        <w:t>приложением документов, подтверждающих требование.</w:t>
      </w:r>
      <w:r>
        <w:rPr>
          <w:rFonts w:ascii="Open Sans" w:hAnsi="Open Sans" w:cs="Open Sans"/>
          <w:color w:val="000000"/>
          <w:sz w:val="30"/>
          <w:szCs w:val="30"/>
        </w:rPr>
        <w:br/>
        <w:t>6.2. Датой выставления претензии считается дата регистрации почтового отправления. Датой получения претензии считается дата расписки представителя получателя в получении документа. Датой ответа на претензию считается дата регистрации почтового отправления с ответом.</w:t>
      </w:r>
      <w:r>
        <w:rPr>
          <w:rFonts w:ascii="Open Sans" w:hAnsi="Open Sans" w:cs="Open Sans"/>
          <w:color w:val="000000"/>
          <w:sz w:val="30"/>
          <w:szCs w:val="30"/>
        </w:rPr>
        <w:br/>
        <w:t> </w:t>
      </w:r>
      <w:r>
        <w:rPr>
          <w:rFonts w:ascii="Open Sans" w:hAnsi="Open Sans" w:cs="Open Sans"/>
          <w:color w:val="000000"/>
          <w:sz w:val="30"/>
          <w:szCs w:val="30"/>
        </w:rPr>
        <w:br/>
      </w:r>
      <w:r>
        <w:rPr>
          <w:rStyle w:val="a4"/>
          <w:rFonts w:ascii="Open Sans" w:hAnsi="Open Sans" w:cs="Open Sans"/>
          <w:color w:val="000000"/>
          <w:sz w:val="30"/>
          <w:szCs w:val="30"/>
        </w:rPr>
        <w:t>7. Обстоятельства непреодолимой силы</w:t>
      </w:r>
      <w:r>
        <w:rPr>
          <w:rFonts w:ascii="Open Sans" w:hAnsi="Open Sans" w:cs="Open Sans"/>
          <w:color w:val="000000"/>
          <w:sz w:val="30"/>
          <w:szCs w:val="30"/>
        </w:rPr>
        <w:b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r>
        <w:rPr>
          <w:rFonts w:ascii="Open Sans" w:hAnsi="Open Sans" w:cs="Open Sans"/>
          <w:color w:val="000000"/>
          <w:sz w:val="30"/>
          <w:szCs w:val="30"/>
        </w:rPr>
        <w:br/>
        <w:t>7.2. К вышеуказанным обстоятельствам в контексте настоящего Договора, в частности, относятся: стихийные бедствия, война или военные действия, забастовка в отрасли или регионе, а также их последствия; принятие органами государственной власти нормативного акта, повлекшего невозможность исполнения настоящего Договора любой из Сторон. Данный перечень обстоятельств непреодолимой силы не является исчерпывающим и может включать все иные обстоятельства, подпадающие в соответствии с действующим законодательством РФ под понятие непреодолимой силы.</w:t>
      </w:r>
      <w:r>
        <w:rPr>
          <w:rFonts w:ascii="Open Sans" w:hAnsi="Open Sans" w:cs="Open Sans"/>
          <w:color w:val="000000"/>
          <w:sz w:val="30"/>
          <w:szCs w:val="30"/>
        </w:rPr>
        <w:br/>
        <w:t>7.3. Наступление обстоятельств непреодолимой силы влечет увеличение срока исполнения настоящего Договора на период действия указанных обстоятельств, если Стороны не примут решения о прекращении его действия.</w:t>
      </w:r>
      <w:r>
        <w:rPr>
          <w:rFonts w:ascii="Open Sans" w:hAnsi="Open Sans" w:cs="Open Sans"/>
          <w:color w:val="000000"/>
          <w:sz w:val="30"/>
          <w:szCs w:val="30"/>
        </w:rPr>
        <w:br/>
        <w:t>7.4. О наступлении обстоятельств непреодолимой силы Стороны обязаны незамедлительно информировать друг друга.</w:t>
      </w:r>
      <w:r>
        <w:rPr>
          <w:rFonts w:ascii="Open Sans" w:hAnsi="Open Sans" w:cs="Open Sans"/>
          <w:color w:val="000000"/>
          <w:sz w:val="30"/>
          <w:szCs w:val="30"/>
        </w:rPr>
        <w:br/>
        <w:t>7.5. Подтверждением факта наступления обстоятельств непреодолимой силы являются документы, выданные уполномоченным органом.</w:t>
      </w:r>
      <w:r>
        <w:rPr>
          <w:rFonts w:ascii="Open Sans" w:hAnsi="Open Sans" w:cs="Open Sans"/>
          <w:color w:val="000000"/>
          <w:sz w:val="30"/>
          <w:szCs w:val="30"/>
        </w:rPr>
        <w:br/>
        <w:t> </w:t>
      </w:r>
      <w:r>
        <w:rPr>
          <w:rFonts w:ascii="Open Sans" w:hAnsi="Open Sans" w:cs="Open Sans"/>
          <w:color w:val="000000"/>
          <w:sz w:val="30"/>
          <w:szCs w:val="30"/>
        </w:rPr>
        <w:br/>
      </w:r>
      <w:r>
        <w:rPr>
          <w:rStyle w:val="a4"/>
          <w:rFonts w:ascii="Open Sans" w:hAnsi="Open Sans" w:cs="Open Sans"/>
          <w:color w:val="000000"/>
          <w:sz w:val="30"/>
          <w:szCs w:val="30"/>
        </w:rPr>
        <w:lastRenderedPageBreak/>
        <w:t>8. Заключительные положения</w:t>
      </w:r>
      <w:r>
        <w:rPr>
          <w:rFonts w:ascii="Open Sans" w:hAnsi="Open Sans" w:cs="Open Sans"/>
          <w:color w:val="000000"/>
          <w:sz w:val="30"/>
          <w:szCs w:val="30"/>
        </w:rPr>
        <w:br/>
        <w:t>8.1. Договор действует с момента его подписания сторонами до полного исполнения Сторонами принятых на себя обязательств.</w:t>
      </w:r>
      <w:r>
        <w:rPr>
          <w:rFonts w:ascii="Open Sans" w:hAnsi="Open Sans" w:cs="Open Sans"/>
          <w:color w:val="000000"/>
          <w:sz w:val="30"/>
          <w:szCs w:val="30"/>
        </w:rPr>
        <w:br/>
        <w:t>8.2. Изменения и дополнения к настоящему договору оформляются в письменном виде, подписываются сторонами и являются неотъемлемой частью настоящего договора.</w:t>
      </w:r>
      <w:r>
        <w:rPr>
          <w:rFonts w:ascii="Open Sans" w:hAnsi="Open Sans" w:cs="Open Sans"/>
          <w:color w:val="000000"/>
          <w:sz w:val="30"/>
          <w:szCs w:val="30"/>
        </w:rPr>
        <w:br/>
        <w:t> </w:t>
      </w:r>
      <w:r>
        <w:rPr>
          <w:rFonts w:ascii="Open Sans" w:hAnsi="Open Sans" w:cs="Open Sans"/>
          <w:color w:val="000000"/>
          <w:sz w:val="30"/>
          <w:szCs w:val="30"/>
        </w:rPr>
        <w:br/>
      </w:r>
      <w:r>
        <w:rPr>
          <w:rStyle w:val="a4"/>
          <w:rFonts w:ascii="Open Sans" w:hAnsi="Open Sans" w:cs="Open Sans"/>
          <w:color w:val="000000"/>
          <w:sz w:val="30"/>
          <w:szCs w:val="30"/>
        </w:rPr>
        <w:t>9. Исполнитель</w:t>
      </w:r>
    </w:p>
    <w:p w:rsidR="00D32B0C" w:rsidRDefault="00D32B0C" w:rsidP="00D32B0C">
      <w:pPr>
        <w:pStyle w:val="a3"/>
        <w:shd w:val="clear" w:color="auto" w:fill="FFFFFF"/>
        <w:spacing w:before="0" w:beforeAutospacing="0" w:after="0" w:afterAutospacing="0"/>
        <w:jc w:val="both"/>
        <w:rPr>
          <w:rFonts w:ascii="Open Sans" w:hAnsi="Open Sans" w:cs="Open Sans"/>
          <w:color w:val="000000"/>
          <w:sz w:val="30"/>
          <w:szCs w:val="30"/>
        </w:rPr>
      </w:pPr>
      <w:r>
        <w:rPr>
          <w:rFonts w:ascii="Open Sans" w:hAnsi="Open Sans" w:cs="Open Sans"/>
          <w:color w:val="000000"/>
          <w:sz w:val="30"/>
          <w:szCs w:val="30"/>
        </w:rPr>
        <w:t>ИП К</w:t>
      </w:r>
      <w:r w:rsidR="00E6608C">
        <w:rPr>
          <w:rFonts w:ascii="Open Sans" w:hAnsi="Open Sans" w:cs="Open Sans"/>
          <w:color w:val="000000"/>
          <w:sz w:val="30"/>
          <w:szCs w:val="30"/>
        </w:rPr>
        <w:t>урилина Елена Анатольевна</w:t>
      </w:r>
      <w:r>
        <w:rPr>
          <w:rFonts w:ascii="Open Sans" w:hAnsi="Open Sans" w:cs="Open Sans"/>
          <w:color w:val="000000"/>
          <w:sz w:val="30"/>
          <w:szCs w:val="30"/>
        </w:rPr>
        <w:t>.</w:t>
      </w:r>
      <w:r>
        <w:rPr>
          <w:rFonts w:ascii="Open Sans" w:hAnsi="Open Sans" w:cs="Open Sans"/>
          <w:color w:val="000000"/>
          <w:sz w:val="30"/>
          <w:szCs w:val="30"/>
        </w:rPr>
        <w:br/>
        <w:t xml:space="preserve">ИНН: </w:t>
      </w:r>
      <w:r w:rsidR="008124FA">
        <w:rPr>
          <w:rFonts w:ascii="Open Sans" w:hAnsi="Open Sans" w:cs="Open Sans"/>
          <w:color w:val="000000"/>
          <w:sz w:val="30"/>
          <w:szCs w:val="30"/>
        </w:rPr>
        <w:t>773711060729</w:t>
      </w:r>
      <w:r>
        <w:rPr>
          <w:rFonts w:ascii="Open Sans" w:hAnsi="Open Sans" w:cs="Open Sans"/>
          <w:color w:val="000000"/>
          <w:sz w:val="30"/>
          <w:szCs w:val="30"/>
        </w:rPr>
        <w:t>,</w:t>
      </w:r>
      <w:r>
        <w:rPr>
          <w:rFonts w:ascii="Open Sans" w:hAnsi="Open Sans" w:cs="Open Sans"/>
          <w:color w:val="000000"/>
          <w:sz w:val="30"/>
          <w:szCs w:val="30"/>
        </w:rPr>
        <w:br/>
        <w:t xml:space="preserve">ОГРН: </w:t>
      </w:r>
      <w:r w:rsidR="008124FA">
        <w:rPr>
          <w:rFonts w:ascii="Open Sans" w:hAnsi="Open Sans" w:cs="Open Sans"/>
          <w:color w:val="000000"/>
          <w:sz w:val="30"/>
          <w:szCs w:val="30"/>
        </w:rPr>
        <w:t>318774600453032</w:t>
      </w:r>
      <w:r>
        <w:rPr>
          <w:rFonts w:ascii="Open Sans" w:hAnsi="Open Sans" w:cs="Open Sans"/>
          <w:color w:val="000000"/>
          <w:sz w:val="30"/>
          <w:szCs w:val="30"/>
        </w:rPr>
        <w:t>,</w:t>
      </w:r>
      <w:r>
        <w:rPr>
          <w:rFonts w:ascii="Open Sans" w:hAnsi="Open Sans" w:cs="Open Sans"/>
          <w:color w:val="000000"/>
          <w:sz w:val="30"/>
          <w:szCs w:val="30"/>
        </w:rPr>
        <w:br/>
        <w:t>КПП</w:t>
      </w:r>
      <w:proofErr w:type="gramStart"/>
      <w:r>
        <w:rPr>
          <w:rFonts w:ascii="Open Sans" w:hAnsi="Open Sans" w:cs="Open Sans"/>
          <w:color w:val="000000"/>
          <w:sz w:val="30"/>
          <w:szCs w:val="30"/>
        </w:rPr>
        <w:t xml:space="preserve"> ,</w:t>
      </w:r>
      <w:proofErr w:type="gramEnd"/>
      <w:r>
        <w:rPr>
          <w:rFonts w:ascii="Open Sans" w:hAnsi="Open Sans" w:cs="Open Sans"/>
          <w:color w:val="000000"/>
          <w:sz w:val="30"/>
          <w:szCs w:val="30"/>
        </w:rPr>
        <w:br/>
        <w:t>Р/С: 4080281080000</w:t>
      </w:r>
      <w:r w:rsidR="008124FA">
        <w:rPr>
          <w:rFonts w:ascii="Open Sans" w:hAnsi="Open Sans" w:cs="Open Sans"/>
          <w:color w:val="000000"/>
          <w:sz w:val="30"/>
          <w:szCs w:val="30"/>
        </w:rPr>
        <w:t>0696125</w:t>
      </w:r>
      <w:r>
        <w:rPr>
          <w:rFonts w:ascii="Open Sans" w:hAnsi="Open Sans" w:cs="Open Sans"/>
          <w:color w:val="000000"/>
          <w:sz w:val="30"/>
          <w:szCs w:val="30"/>
        </w:rPr>
        <w:t>,</w:t>
      </w:r>
      <w:r>
        <w:rPr>
          <w:rFonts w:ascii="Open Sans" w:hAnsi="Open Sans" w:cs="Open Sans"/>
          <w:color w:val="000000"/>
          <w:sz w:val="30"/>
          <w:szCs w:val="30"/>
        </w:rPr>
        <w:br/>
        <w:t>Банк: АО "ТИНЬКОФФ БАНК",</w:t>
      </w:r>
      <w:r>
        <w:rPr>
          <w:rFonts w:ascii="Open Sans" w:hAnsi="Open Sans" w:cs="Open Sans"/>
          <w:color w:val="000000"/>
          <w:sz w:val="30"/>
          <w:szCs w:val="30"/>
        </w:rPr>
        <w:br/>
        <w:t>БИК: 044525974,</w:t>
      </w:r>
      <w:r>
        <w:rPr>
          <w:rFonts w:ascii="Open Sans" w:hAnsi="Open Sans" w:cs="Open Sans"/>
          <w:color w:val="000000"/>
          <w:sz w:val="30"/>
          <w:szCs w:val="30"/>
        </w:rPr>
        <w:br/>
      </w:r>
      <w:proofErr w:type="gramStart"/>
      <w:r>
        <w:rPr>
          <w:rFonts w:ascii="Open Sans" w:hAnsi="Open Sans" w:cs="Open Sans"/>
          <w:color w:val="000000"/>
          <w:sz w:val="30"/>
          <w:szCs w:val="30"/>
        </w:rPr>
        <w:t>К</w:t>
      </w:r>
      <w:proofErr w:type="gramEnd"/>
      <w:r>
        <w:rPr>
          <w:rFonts w:ascii="Open Sans" w:hAnsi="Open Sans" w:cs="Open Sans"/>
          <w:color w:val="000000"/>
          <w:sz w:val="30"/>
          <w:szCs w:val="30"/>
        </w:rPr>
        <w:t>/С: 30101810145250000974</w:t>
      </w:r>
      <w:r>
        <w:rPr>
          <w:rFonts w:ascii="Open Sans" w:hAnsi="Open Sans" w:cs="Open Sans"/>
          <w:color w:val="000000"/>
          <w:sz w:val="30"/>
          <w:szCs w:val="30"/>
        </w:rPr>
        <w:br/>
      </w:r>
    </w:p>
    <w:p w:rsidR="00D32B0C" w:rsidRDefault="00D32B0C" w:rsidP="00D32B0C">
      <w:pPr>
        <w:pStyle w:val="a3"/>
        <w:shd w:val="clear" w:color="auto" w:fill="FFFFFF"/>
        <w:spacing w:before="0" w:beforeAutospacing="0" w:after="0" w:afterAutospacing="0"/>
        <w:jc w:val="both"/>
        <w:rPr>
          <w:rFonts w:ascii="Open Sans" w:hAnsi="Open Sans" w:cs="Open Sans"/>
          <w:color w:val="000000"/>
          <w:sz w:val="30"/>
          <w:szCs w:val="30"/>
        </w:rPr>
      </w:pPr>
      <w:r>
        <w:rPr>
          <w:rFonts w:ascii="Open Sans" w:hAnsi="Open Sans" w:cs="Open Sans"/>
          <w:color w:val="000000"/>
          <w:sz w:val="30"/>
          <w:szCs w:val="30"/>
        </w:rPr>
        <w:t xml:space="preserve">Адрес электронной почты: </w:t>
      </w:r>
      <w:proofErr w:type="spellStart"/>
      <w:r w:rsidR="00E6608C">
        <w:rPr>
          <w:rFonts w:ascii="Open Sans" w:hAnsi="Open Sans" w:cs="Open Sans"/>
          <w:color w:val="000000"/>
          <w:sz w:val="30"/>
          <w:szCs w:val="30"/>
          <w:lang w:val="en-US"/>
        </w:rPr>
        <w:t>kurilinae</w:t>
      </w:r>
      <w:proofErr w:type="spellEnd"/>
      <w:r>
        <w:rPr>
          <w:rFonts w:ascii="Open Sans" w:hAnsi="Open Sans" w:cs="Open Sans"/>
          <w:color w:val="000000"/>
          <w:sz w:val="30"/>
          <w:szCs w:val="30"/>
        </w:rPr>
        <w:t>@</w:t>
      </w:r>
      <w:r w:rsidR="00E6608C">
        <w:rPr>
          <w:rFonts w:ascii="Open Sans" w:hAnsi="Open Sans" w:cs="Open Sans"/>
          <w:color w:val="000000"/>
          <w:sz w:val="30"/>
          <w:szCs w:val="30"/>
          <w:lang w:val="en-US"/>
        </w:rPr>
        <w:t>mail</w:t>
      </w:r>
      <w:r>
        <w:rPr>
          <w:rFonts w:ascii="Open Sans" w:hAnsi="Open Sans" w:cs="Open Sans"/>
          <w:color w:val="000000"/>
          <w:sz w:val="30"/>
          <w:szCs w:val="30"/>
        </w:rPr>
        <w:t>.</w:t>
      </w:r>
      <w:proofErr w:type="spellStart"/>
      <w:r>
        <w:rPr>
          <w:rFonts w:ascii="Open Sans" w:hAnsi="Open Sans" w:cs="Open Sans"/>
          <w:color w:val="000000"/>
          <w:sz w:val="30"/>
          <w:szCs w:val="30"/>
        </w:rPr>
        <w:t>ru</w:t>
      </w:r>
      <w:proofErr w:type="spellEnd"/>
    </w:p>
    <w:p w:rsidR="000E6AC9" w:rsidRDefault="000E6AC9" w:rsidP="00D32B0C">
      <w:pPr>
        <w:jc w:val="both"/>
      </w:pPr>
    </w:p>
    <w:sectPr w:rsidR="000E6AC9" w:rsidSect="00716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panose1 w:val="02000000000000000000"/>
    <w:charset w:val="CC"/>
    <w:family w:val="auto"/>
    <w:pitch w:val="variable"/>
    <w:sig w:usb0="E00002FF" w:usb1="5000205B" w:usb2="00000020"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2B0C"/>
    <w:rsid w:val="000E6AC9"/>
    <w:rsid w:val="004F38BD"/>
    <w:rsid w:val="00716AC6"/>
    <w:rsid w:val="00795669"/>
    <w:rsid w:val="008124FA"/>
    <w:rsid w:val="00A1219B"/>
    <w:rsid w:val="00AC0719"/>
    <w:rsid w:val="00B45323"/>
    <w:rsid w:val="00D32B0C"/>
    <w:rsid w:val="00E34C11"/>
    <w:rsid w:val="00E66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A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B0C"/>
    <w:rPr>
      <w:b/>
      <w:bCs/>
    </w:rPr>
  </w:style>
</w:styles>
</file>

<file path=word/webSettings.xml><?xml version="1.0" encoding="utf-8"?>
<w:webSettings xmlns:r="http://schemas.openxmlformats.org/officeDocument/2006/relationships" xmlns:w="http://schemas.openxmlformats.org/wordprocessingml/2006/main">
  <w:divs>
    <w:div w:id="362092261">
      <w:bodyDiv w:val="1"/>
      <w:marLeft w:val="0"/>
      <w:marRight w:val="0"/>
      <w:marTop w:val="0"/>
      <w:marBottom w:val="0"/>
      <w:divBdr>
        <w:top w:val="none" w:sz="0" w:space="0" w:color="auto"/>
        <w:left w:val="none" w:sz="0" w:space="0" w:color="auto"/>
        <w:bottom w:val="none" w:sz="0" w:space="0" w:color="auto"/>
        <w:right w:val="none" w:sz="0" w:space="0" w:color="auto"/>
      </w:divBdr>
      <w:divsChild>
        <w:div w:id="1225338416">
          <w:marLeft w:val="0"/>
          <w:marRight w:val="0"/>
          <w:marTop w:val="0"/>
          <w:marBottom w:val="0"/>
          <w:divBdr>
            <w:top w:val="none" w:sz="0" w:space="0" w:color="auto"/>
            <w:left w:val="none" w:sz="0" w:space="0" w:color="auto"/>
            <w:bottom w:val="none" w:sz="0" w:space="0" w:color="auto"/>
            <w:right w:val="none" w:sz="0" w:space="0" w:color="auto"/>
          </w:divBdr>
          <w:divsChild>
            <w:div w:id="1428312348">
              <w:marLeft w:val="0"/>
              <w:marRight w:val="0"/>
              <w:marTop w:val="0"/>
              <w:marBottom w:val="0"/>
              <w:divBdr>
                <w:top w:val="none" w:sz="0" w:space="0" w:color="auto"/>
                <w:left w:val="none" w:sz="0" w:space="0" w:color="auto"/>
                <w:bottom w:val="none" w:sz="0" w:space="0" w:color="auto"/>
                <w:right w:val="none" w:sz="0" w:space="0" w:color="auto"/>
              </w:divBdr>
              <w:divsChild>
                <w:div w:id="1172990392">
                  <w:marLeft w:val="0"/>
                  <w:marRight w:val="0"/>
                  <w:marTop w:val="0"/>
                  <w:marBottom w:val="0"/>
                  <w:divBdr>
                    <w:top w:val="none" w:sz="0" w:space="0" w:color="auto"/>
                    <w:left w:val="none" w:sz="0" w:space="0" w:color="auto"/>
                    <w:bottom w:val="none" w:sz="0" w:space="0" w:color="auto"/>
                    <w:right w:val="none" w:sz="0" w:space="0" w:color="auto"/>
                  </w:divBdr>
                  <w:divsChild>
                    <w:div w:id="318268541">
                      <w:marLeft w:val="-225"/>
                      <w:marRight w:val="-225"/>
                      <w:marTop w:val="0"/>
                      <w:marBottom w:val="0"/>
                      <w:divBdr>
                        <w:top w:val="none" w:sz="0" w:space="0" w:color="auto"/>
                        <w:left w:val="none" w:sz="0" w:space="0" w:color="auto"/>
                        <w:bottom w:val="none" w:sz="0" w:space="0" w:color="auto"/>
                        <w:right w:val="none" w:sz="0" w:space="0" w:color="auto"/>
                      </w:divBdr>
                      <w:divsChild>
                        <w:div w:id="234050523">
                          <w:marLeft w:val="3000"/>
                          <w:marRight w:val="0"/>
                          <w:marTop w:val="0"/>
                          <w:marBottom w:val="0"/>
                          <w:divBdr>
                            <w:top w:val="none" w:sz="0" w:space="0" w:color="auto"/>
                            <w:left w:val="none" w:sz="0" w:space="0" w:color="auto"/>
                            <w:bottom w:val="none" w:sz="0" w:space="0" w:color="auto"/>
                            <w:right w:val="none" w:sz="0" w:space="0" w:color="auto"/>
                          </w:divBdr>
                          <w:divsChild>
                            <w:div w:id="592510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37842916">
          <w:marLeft w:val="0"/>
          <w:marRight w:val="0"/>
          <w:marTop w:val="0"/>
          <w:marBottom w:val="0"/>
          <w:divBdr>
            <w:top w:val="none" w:sz="0" w:space="0" w:color="auto"/>
            <w:left w:val="none" w:sz="0" w:space="0" w:color="auto"/>
            <w:bottom w:val="none" w:sz="0" w:space="0" w:color="auto"/>
            <w:right w:val="none" w:sz="0" w:space="0" w:color="auto"/>
          </w:divBdr>
          <w:divsChild>
            <w:div w:id="1541433946">
              <w:marLeft w:val="0"/>
              <w:marRight w:val="0"/>
              <w:marTop w:val="0"/>
              <w:marBottom w:val="0"/>
              <w:divBdr>
                <w:top w:val="none" w:sz="0" w:space="0" w:color="auto"/>
                <w:left w:val="none" w:sz="0" w:space="0" w:color="auto"/>
                <w:bottom w:val="none" w:sz="0" w:space="0" w:color="auto"/>
                <w:right w:val="none" w:sz="0" w:space="0" w:color="auto"/>
              </w:divBdr>
              <w:divsChild>
                <w:div w:id="500657449">
                  <w:marLeft w:val="0"/>
                  <w:marRight w:val="0"/>
                  <w:marTop w:val="0"/>
                  <w:marBottom w:val="0"/>
                  <w:divBdr>
                    <w:top w:val="none" w:sz="0" w:space="0" w:color="auto"/>
                    <w:left w:val="none" w:sz="0" w:space="0" w:color="auto"/>
                    <w:bottom w:val="none" w:sz="0" w:space="0" w:color="auto"/>
                    <w:right w:val="none" w:sz="0" w:space="0" w:color="auto"/>
                  </w:divBdr>
                  <w:divsChild>
                    <w:div w:id="1458183327">
                      <w:marLeft w:val="-225"/>
                      <w:marRight w:val="-225"/>
                      <w:marTop w:val="0"/>
                      <w:marBottom w:val="0"/>
                      <w:divBdr>
                        <w:top w:val="none" w:sz="0" w:space="0" w:color="auto"/>
                        <w:left w:val="none" w:sz="0" w:space="0" w:color="auto"/>
                        <w:bottom w:val="none" w:sz="0" w:space="0" w:color="auto"/>
                        <w:right w:val="none" w:sz="0" w:space="0" w:color="auto"/>
                      </w:divBdr>
                      <w:divsChild>
                        <w:div w:id="596793085">
                          <w:marLeft w:val="3000"/>
                          <w:marRight w:val="0"/>
                          <w:marTop w:val="0"/>
                          <w:marBottom w:val="0"/>
                          <w:divBdr>
                            <w:top w:val="none" w:sz="0" w:space="0" w:color="auto"/>
                            <w:left w:val="none" w:sz="0" w:space="0" w:color="auto"/>
                            <w:bottom w:val="none" w:sz="0" w:space="0" w:color="auto"/>
                            <w:right w:val="none" w:sz="0" w:space="0" w:color="auto"/>
                          </w:divBdr>
                          <w:divsChild>
                            <w:div w:id="1563831627">
                              <w:marLeft w:val="0"/>
                              <w:marRight w:val="0"/>
                              <w:marTop w:val="0"/>
                              <w:marBottom w:val="0"/>
                              <w:divBdr>
                                <w:top w:val="none" w:sz="0" w:space="0" w:color="auto"/>
                                <w:left w:val="none" w:sz="0" w:space="0" w:color="auto"/>
                                <w:bottom w:val="none" w:sz="0" w:space="0" w:color="auto"/>
                                <w:right w:val="none" w:sz="0" w:space="0" w:color="auto"/>
                              </w:divBdr>
                              <w:divsChild>
                                <w:div w:id="1472164354">
                                  <w:marLeft w:val="0"/>
                                  <w:marRight w:val="0"/>
                                  <w:marTop w:val="0"/>
                                  <w:marBottom w:val="375"/>
                                  <w:divBdr>
                                    <w:top w:val="none" w:sz="0" w:space="0" w:color="auto"/>
                                    <w:left w:val="none" w:sz="0" w:space="0" w:color="auto"/>
                                    <w:bottom w:val="none" w:sz="0" w:space="0" w:color="auto"/>
                                    <w:right w:val="none" w:sz="0" w:space="0" w:color="auto"/>
                                  </w:divBdr>
                                  <w:divsChild>
                                    <w:div w:id="18738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1408</Words>
  <Characters>8027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dc:creator>
  <cp:lastModifiedBy>kea</cp:lastModifiedBy>
  <cp:revision>4</cp:revision>
  <dcterms:created xsi:type="dcterms:W3CDTF">2020-10-07T09:13:00Z</dcterms:created>
  <dcterms:modified xsi:type="dcterms:W3CDTF">2020-10-07T10:31:00Z</dcterms:modified>
</cp:coreProperties>
</file>